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8" w:rsidRDefault="00BB5CB8" w:rsidP="00BB5CB8">
      <w:pPr>
        <w:pStyle w:val="1"/>
        <w:jc w:val="center"/>
        <w:rPr>
          <w:b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35"/>
        <w:tblW w:w="10136" w:type="dxa"/>
        <w:tblLook w:val="01E0"/>
      </w:tblPr>
      <w:tblGrid>
        <w:gridCol w:w="5068"/>
        <w:gridCol w:w="5068"/>
      </w:tblGrid>
      <w:tr w:rsidR="00BD7323" w:rsidRPr="005117EB" w:rsidTr="00BD7323">
        <w:tc>
          <w:tcPr>
            <w:tcW w:w="5068" w:type="dxa"/>
          </w:tcPr>
          <w:p w:rsidR="00BD7323" w:rsidRPr="006D60E3" w:rsidRDefault="00BD7323" w:rsidP="002F0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BD7323" w:rsidRPr="006D60E3" w:rsidRDefault="008F544C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D7323" w:rsidRPr="006D60E3" w:rsidRDefault="008F544C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D7323" w:rsidRPr="006D60E3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D7323" w:rsidRPr="006D60E3">
              <w:rPr>
                <w:rFonts w:ascii="Times New Roman" w:hAnsi="Times New Roman"/>
                <w:sz w:val="28"/>
                <w:szCs w:val="28"/>
              </w:rPr>
              <w:t xml:space="preserve"> ОГБУ СРЦН </w:t>
            </w:r>
          </w:p>
          <w:p w:rsidR="00BD7323" w:rsidRPr="006D60E3" w:rsidRDefault="00BD73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Феникс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D7323" w:rsidRPr="006D60E3" w:rsidRDefault="00BD7323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="007B7232">
              <w:rPr>
                <w:rFonts w:ascii="Times New Roman" w:hAnsi="Times New Roman"/>
                <w:spacing w:val="-15"/>
                <w:sz w:val="28"/>
                <w:szCs w:val="28"/>
              </w:rPr>
              <w:t>14.03.2017 № 3 доп</w:t>
            </w:r>
          </w:p>
          <w:p w:rsidR="00BD7323" w:rsidRPr="006D60E3" w:rsidRDefault="00BD7323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11B" w:rsidRPr="00287386" w:rsidRDefault="00BB5CB8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28738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87386" w:rsidRPr="00287386" w:rsidRDefault="00D3347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E0D24" w:rsidRPr="00DE0D24">
        <w:rPr>
          <w:rFonts w:ascii="Times New Roman" w:hAnsi="Times New Roman"/>
          <w:b/>
          <w:sz w:val="28"/>
          <w:szCs w:val="28"/>
          <w:shd w:val="clear" w:color="auto" w:fill="FFFFFF"/>
        </w:rPr>
        <w:t>формах, периодичности</w:t>
      </w:r>
      <w:r w:rsidR="009064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поряд</w:t>
      </w:r>
      <w:r w:rsidR="00DE0D24" w:rsidRPr="00DE0D24">
        <w:rPr>
          <w:rFonts w:ascii="Times New Roman" w:hAnsi="Times New Roman"/>
          <w:b/>
          <w:sz w:val="28"/>
          <w:szCs w:val="28"/>
          <w:shd w:val="clear" w:color="auto" w:fill="FFFFFF"/>
        </w:rPr>
        <w:t>ке текущего контроля успеваемости и промежуточной аттестации обучающихся</w:t>
      </w:r>
    </w:p>
    <w:p w:rsidR="0088511B" w:rsidRPr="00287386" w:rsidRDefault="00CA6754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Службы дополнительного образования </w:t>
      </w:r>
      <w:r w:rsidR="0088511B" w:rsidRPr="00287386">
        <w:rPr>
          <w:rFonts w:ascii="Times New Roman" w:hAnsi="Times New Roman"/>
          <w:b/>
          <w:bCs/>
          <w:sz w:val="28"/>
          <w:szCs w:val="28"/>
        </w:rPr>
        <w:t>ОГБУ СРЦН «</w:t>
      </w:r>
      <w:r>
        <w:rPr>
          <w:rFonts w:ascii="Times New Roman" w:hAnsi="Times New Roman"/>
          <w:b/>
          <w:bCs/>
          <w:sz w:val="28"/>
          <w:szCs w:val="28"/>
        </w:rPr>
        <w:t>Феникс»</w:t>
      </w:r>
    </w:p>
    <w:p w:rsidR="0088511B" w:rsidRDefault="0088511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8511B" w:rsidRPr="0088511B" w:rsidRDefault="00980507" w:rsidP="0088511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88511B" w:rsidRPr="0088511B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</w:t>
      </w:r>
      <w:r w:rsidR="00D94635" w:rsidRPr="00D94635">
        <w:rPr>
          <w:rFonts w:ascii="Times New Roman" w:hAnsi="Times New Roman"/>
          <w:sz w:val="28"/>
          <w:szCs w:val="28"/>
          <w:shd w:val="clear" w:color="auto" w:fill="FFFFFF"/>
        </w:rPr>
        <w:t>формы, периодичност</w:t>
      </w:r>
      <w:r w:rsidR="00D9463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94635" w:rsidRPr="00D94635">
        <w:rPr>
          <w:rFonts w:ascii="Times New Roman" w:hAnsi="Times New Roman"/>
          <w:sz w:val="28"/>
          <w:szCs w:val="28"/>
          <w:shd w:val="clear" w:color="auto" w:fill="FFFFFF"/>
        </w:rPr>
        <w:t xml:space="preserve"> и поряд</w:t>
      </w:r>
      <w:r w:rsidR="00D9463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94635" w:rsidRPr="00D94635">
        <w:rPr>
          <w:rFonts w:ascii="Times New Roman" w:hAnsi="Times New Roman"/>
          <w:sz w:val="28"/>
          <w:szCs w:val="28"/>
          <w:shd w:val="clear" w:color="auto" w:fill="FFFFFF"/>
        </w:rPr>
        <w:t>к текущего контроля успеваемости и промежуточной аттестации обучающихся</w:t>
      </w:r>
      <w:r w:rsidR="0088511B" w:rsidRPr="00D94635">
        <w:rPr>
          <w:rFonts w:ascii="Times New Roman" w:hAnsi="Times New Roman"/>
          <w:bCs/>
          <w:sz w:val="28"/>
          <w:szCs w:val="28"/>
        </w:rPr>
        <w:t>в</w:t>
      </w:r>
      <w:r w:rsidR="0088511B" w:rsidRPr="0088511B">
        <w:rPr>
          <w:rFonts w:ascii="Times New Roman" w:hAnsi="Times New Roman"/>
          <w:bCs/>
          <w:sz w:val="28"/>
          <w:szCs w:val="28"/>
        </w:rPr>
        <w:t xml:space="preserve"> творческих объединениях </w:t>
      </w:r>
      <w:r w:rsidR="00CA6754">
        <w:rPr>
          <w:rFonts w:ascii="Times New Roman" w:hAnsi="Times New Roman"/>
          <w:bCs/>
          <w:sz w:val="28"/>
          <w:szCs w:val="28"/>
        </w:rPr>
        <w:t>ОГБУ</w:t>
      </w:r>
      <w:r w:rsidR="0088511B" w:rsidRPr="0088511B">
        <w:rPr>
          <w:rFonts w:ascii="Times New Roman" w:hAnsi="Times New Roman"/>
          <w:bCs/>
          <w:sz w:val="28"/>
          <w:szCs w:val="28"/>
        </w:rPr>
        <w:t xml:space="preserve"> СРЦН «</w:t>
      </w:r>
      <w:r w:rsidR="00CA6754">
        <w:rPr>
          <w:rFonts w:ascii="Times New Roman" w:hAnsi="Times New Roman"/>
          <w:bCs/>
          <w:sz w:val="28"/>
          <w:szCs w:val="28"/>
        </w:rPr>
        <w:t>Феникс</w:t>
      </w:r>
      <w:r w:rsidR="0088511B" w:rsidRPr="0088511B">
        <w:rPr>
          <w:rFonts w:ascii="Times New Roman" w:hAnsi="Times New Roman"/>
          <w:bCs/>
          <w:sz w:val="28"/>
          <w:szCs w:val="28"/>
        </w:rPr>
        <w:t>» (далее –</w:t>
      </w:r>
      <w:r w:rsidR="0088511B">
        <w:rPr>
          <w:rFonts w:ascii="Times New Roman" w:hAnsi="Times New Roman"/>
          <w:bCs/>
          <w:sz w:val="28"/>
          <w:szCs w:val="28"/>
        </w:rPr>
        <w:t xml:space="preserve"> Учреждение).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88511B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="0088511B" w:rsidRPr="006D60E3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8511B">
        <w:rPr>
          <w:rFonts w:ascii="Times New Roman" w:hAnsi="Times New Roman"/>
          <w:sz w:val="28"/>
          <w:szCs w:val="28"/>
        </w:rPr>
        <w:t xml:space="preserve">, Уставом Учреждения и Положением о службе дополнительного образования </w:t>
      </w:r>
      <w:r w:rsidR="00CA6754">
        <w:rPr>
          <w:rFonts w:ascii="Times New Roman" w:hAnsi="Times New Roman"/>
          <w:sz w:val="28"/>
          <w:szCs w:val="28"/>
        </w:rPr>
        <w:t>ОГБУ</w:t>
      </w:r>
      <w:r w:rsidR="0088511B">
        <w:rPr>
          <w:rFonts w:ascii="Times New Roman" w:hAnsi="Times New Roman"/>
          <w:sz w:val="28"/>
          <w:szCs w:val="28"/>
        </w:rPr>
        <w:t xml:space="preserve"> СРЦН «</w:t>
      </w:r>
      <w:r w:rsidR="00CA6754">
        <w:rPr>
          <w:rFonts w:ascii="Times New Roman" w:hAnsi="Times New Roman"/>
          <w:sz w:val="28"/>
          <w:szCs w:val="28"/>
        </w:rPr>
        <w:t>Феникс</w:t>
      </w:r>
      <w:r w:rsidR="0088511B">
        <w:rPr>
          <w:rFonts w:ascii="Times New Roman" w:hAnsi="Times New Roman"/>
          <w:sz w:val="28"/>
          <w:szCs w:val="28"/>
        </w:rPr>
        <w:t>»</w:t>
      </w:r>
      <w:r w:rsidR="00287386">
        <w:rPr>
          <w:rFonts w:ascii="Times New Roman" w:hAnsi="Times New Roman"/>
          <w:sz w:val="28"/>
          <w:szCs w:val="28"/>
        </w:rPr>
        <w:t>.</w:t>
      </w:r>
    </w:p>
    <w:p w:rsidR="006C29A8" w:rsidRPr="006C29A8" w:rsidRDefault="00BF226C" w:rsidP="00CA6754">
      <w:pPr>
        <w:shd w:val="clear" w:color="auto" w:fill="FFFFFF"/>
        <w:tabs>
          <w:tab w:val="left" w:pos="1507"/>
        </w:tabs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C29A8" w:rsidRPr="006C29A8">
        <w:rPr>
          <w:rFonts w:ascii="Times New Roman" w:hAnsi="Times New Roman"/>
          <w:sz w:val="28"/>
          <w:szCs w:val="28"/>
        </w:rPr>
        <w:t xml:space="preserve">Целями </w:t>
      </w:r>
      <w:r w:rsidR="00CA301A" w:rsidRPr="00CA301A">
        <w:rPr>
          <w:rFonts w:ascii="Times New Roman" w:hAnsi="Times New Roman"/>
          <w:bCs/>
          <w:sz w:val="28"/>
          <w:szCs w:val="28"/>
        </w:rPr>
        <w:t>текущего, промежуточного и итогового контроля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6C29A8">
        <w:rPr>
          <w:rFonts w:ascii="Times New Roman" w:hAnsi="Times New Roman"/>
          <w:sz w:val="28"/>
          <w:szCs w:val="28"/>
        </w:rPr>
        <w:t xml:space="preserve">обучающихся </w:t>
      </w:r>
      <w:r w:rsidR="006C29A8" w:rsidRPr="006C29A8">
        <w:rPr>
          <w:rFonts w:ascii="Times New Roman" w:hAnsi="Times New Roman"/>
          <w:sz w:val="28"/>
          <w:szCs w:val="28"/>
        </w:rPr>
        <w:t>являются:</w:t>
      </w:r>
      <w:r w:rsidR="00AF5746">
        <w:rPr>
          <w:rFonts w:ascii="Times New Roman" w:hAnsi="Times New Roman"/>
          <w:sz w:val="28"/>
          <w:szCs w:val="28"/>
        </w:rPr>
        <w:t xml:space="preserve"> </w:t>
      </w:r>
      <w:r w:rsidR="006C29A8" w:rsidRPr="006C29A8">
        <w:rPr>
          <w:rFonts w:ascii="Times New Roman" w:hAnsi="Times New Roman"/>
          <w:sz w:val="28"/>
          <w:szCs w:val="28"/>
        </w:rPr>
        <w:t>выявление уровня развития  способностей</w:t>
      </w:r>
      <w:r w:rsidR="006C29A8">
        <w:rPr>
          <w:rFonts w:ascii="Times New Roman" w:hAnsi="Times New Roman"/>
          <w:sz w:val="28"/>
          <w:szCs w:val="28"/>
        </w:rPr>
        <w:t xml:space="preserve"> и личн</w:t>
      </w:r>
      <w:r w:rsidR="006C29A8" w:rsidRPr="006C29A8">
        <w:rPr>
          <w:rFonts w:ascii="Times New Roman" w:hAnsi="Times New Roman"/>
          <w:sz w:val="28"/>
          <w:szCs w:val="28"/>
        </w:rPr>
        <w:t>остных качество</w:t>
      </w:r>
      <w:r w:rsidR="00AF5746">
        <w:rPr>
          <w:rFonts w:ascii="Times New Roman" w:hAnsi="Times New Roman"/>
          <w:sz w:val="28"/>
          <w:szCs w:val="28"/>
        </w:rPr>
        <w:t xml:space="preserve"> о</w:t>
      </w:r>
      <w:r w:rsidR="006C29A8" w:rsidRPr="006C29A8">
        <w:rPr>
          <w:rFonts w:ascii="Times New Roman" w:hAnsi="Times New Roman"/>
          <w:sz w:val="28"/>
          <w:szCs w:val="28"/>
        </w:rPr>
        <w:t>бучающихся;</w:t>
      </w:r>
      <w:r w:rsidR="006C29A8">
        <w:rPr>
          <w:rFonts w:ascii="Times New Roman" w:hAnsi="Times New Roman"/>
          <w:sz w:val="28"/>
          <w:szCs w:val="28"/>
        </w:rPr>
        <w:t xml:space="preserve"> определение </w:t>
      </w:r>
      <w:r w:rsidR="006C29A8" w:rsidRPr="006C29A8">
        <w:rPr>
          <w:rFonts w:ascii="Times New Roman" w:hAnsi="Times New Roman"/>
          <w:sz w:val="28"/>
          <w:szCs w:val="28"/>
        </w:rPr>
        <w:t>соответстви</w:t>
      </w:r>
      <w:r w:rsidR="006C29A8">
        <w:rPr>
          <w:rFonts w:ascii="Times New Roman" w:hAnsi="Times New Roman"/>
          <w:sz w:val="28"/>
          <w:szCs w:val="28"/>
        </w:rPr>
        <w:t>я</w:t>
      </w:r>
      <w:r w:rsidR="006C29A8" w:rsidRPr="006C29A8">
        <w:rPr>
          <w:rFonts w:ascii="Times New Roman" w:hAnsi="Times New Roman"/>
          <w:sz w:val="28"/>
          <w:szCs w:val="28"/>
        </w:rPr>
        <w:t xml:space="preserve">     прогнозируемым результатам усвоения образовательных программ.</w:t>
      </w:r>
    </w:p>
    <w:p w:rsidR="006C29A8" w:rsidRPr="006C29A8" w:rsidRDefault="00BF226C" w:rsidP="00CA6754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C29A8" w:rsidRPr="006C29A8">
        <w:rPr>
          <w:rFonts w:ascii="Times New Roman" w:hAnsi="Times New Roman"/>
          <w:sz w:val="28"/>
          <w:szCs w:val="28"/>
        </w:rPr>
        <w:t xml:space="preserve">Задачами  </w:t>
      </w:r>
      <w:r w:rsidR="00CA301A">
        <w:rPr>
          <w:rFonts w:ascii="Times New Roman" w:hAnsi="Times New Roman"/>
          <w:bCs/>
          <w:sz w:val="28"/>
          <w:szCs w:val="28"/>
        </w:rPr>
        <w:t>входного</w:t>
      </w:r>
      <w:r w:rsidR="00CA301A" w:rsidRPr="00CA301A">
        <w:rPr>
          <w:rFonts w:ascii="Times New Roman" w:hAnsi="Times New Roman"/>
          <w:bCs/>
          <w:sz w:val="28"/>
          <w:szCs w:val="28"/>
        </w:rPr>
        <w:t>, промежуточного и итогового контроля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6C29A8">
        <w:rPr>
          <w:rFonts w:ascii="Times New Roman" w:hAnsi="Times New Roman"/>
          <w:sz w:val="28"/>
          <w:szCs w:val="28"/>
        </w:rPr>
        <w:t>обучающихся</w:t>
      </w:r>
      <w:r w:rsidR="006C29A8" w:rsidRPr="006C29A8">
        <w:rPr>
          <w:rFonts w:ascii="Times New Roman" w:hAnsi="Times New Roman"/>
          <w:sz w:val="28"/>
          <w:szCs w:val="28"/>
        </w:rPr>
        <w:t xml:space="preserve"> являются:</w:t>
      </w:r>
    </w:p>
    <w:p w:rsidR="006C29A8" w:rsidRPr="006C29A8" w:rsidRDefault="006C29A8" w:rsidP="00CA6754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 xml:space="preserve">определение фактического уровня теоретической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6C29A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C29A8">
        <w:rPr>
          <w:rFonts w:ascii="Times New Roman" w:hAnsi="Times New Roman"/>
          <w:sz w:val="28"/>
          <w:szCs w:val="28"/>
        </w:rPr>
        <w:t>щихся в конкретной образовательной области;</w:t>
      </w:r>
    </w:p>
    <w:p w:rsidR="006C29A8" w:rsidRPr="006C29A8" w:rsidRDefault="006C29A8" w:rsidP="00CA6754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4843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2"/>
          <w:sz w:val="28"/>
          <w:szCs w:val="28"/>
        </w:rPr>
        <w:t>анализ полноты реализации</w:t>
      </w:r>
      <w:r w:rsidR="00AF574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29A8">
        <w:rPr>
          <w:rFonts w:ascii="Times New Roman" w:hAnsi="Times New Roman"/>
          <w:spacing w:val="-1"/>
          <w:sz w:val="28"/>
          <w:szCs w:val="28"/>
        </w:rPr>
        <w:t>образовательной</w:t>
      </w:r>
      <w:r w:rsidR="00AF57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z w:val="28"/>
          <w:szCs w:val="28"/>
        </w:rPr>
        <w:t>программы;</w:t>
      </w:r>
    </w:p>
    <w:p w:rsidR="006C29A8" w:rsidRPr="006C29A8" w:rsidRDefault="006C29A8" w:rsidP="00CA6754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t>соотнесение прогнозируемых и реальных</w:t>
      </w:r>
      <w:r w:rsidR="00AF57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pacing w:val="-1"/>
          <w:sz w:val="28"/>
          <w:szCs w:val="28"/>
        </w:rPr>
        <w:t>результатов</w:t>
      </w:r>
      <w:r w:rsidR="00AF574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6C29A8">
        <w:rPr>
          <w:rFonts w:ascii="Times New Roman" w:hAnsi="Times New Roman"/>
          <w:sz w:val="28"/>
          <w:szCs w:val="28"/>
        </w:rPr>
        <w:t>оспитательной работы;</w:t>
      </w:r>
    </w:p>
    <w:p w:rsidR="006C29A8" w:rsidRPr="006C29A8" w:rsidRDefault="006C29A8" w:rsidP="00CA6754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7262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t xml:space="preserve">выявление причин, способствующих или препятствующих </w:t>
      </w:r>
      <w:r w:rsidRPr="006C29A8">
        <w:rPr>
          <w:rFonts w:ascii="Times New Roman" w:hAnsi="Times New Roman"/>
          <w:sz w:val="28"/>
          <w:szCs w:val="28"/>
        </w:rPr>
        <w:t>полноценной    реализации образовательной программы;</w:t>
      </w:r>
    </w:p>
    <w:p w:rsidR="006C29A8" w:rsidRPr="006C29A8" w:rsidRDefault="006C29A8" w:rsidP="00CA6754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>внесение необходимых корректив в содержание и методику образовательной деятельности.</w:t>
      </w:r>
    </w:p>
    <w:p w:rsidR="006C29A8" w:rsidRPr="00BF226C" w:rsidRDefault="00CA301A" w:rsidP="00CA6754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Организация и проведение входного</w:t>
      </w:r>
      <w:r w:rsidRPr="00CA301A">
        <w:rPr>
          <w:rFonts w:ascii="Times New Roman" w:hAnsi="Times New Roman"/>
          <w:bCs/>
          <w:sz w:val="28"/>
          <w:szCs w:val="28"/>
        </w:rPr>
        <w:t>, промежуточного и итогового контроля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6C29A8" w:rsidRPr="00BF226C">
        <w:rPr>
          <w:rFonts w:ascii="Times New Roman" w:hAnsi="Times New Roman"/>
          <w:sz w:val="28"/>
          <w:szCs w:val="28"/>
        </w:rPr>
        <w:t>обучающихся творческих объединений Учреждения строится на принципах учёта индивидуальных и возрастных</w:t>
      </w:r>
      <w:r w:rsidR="00AF5746">
        <w:rPr>
          <w:rFonts w:ascii="Times New Roman" w:hAnsi="Times New Roman"/>
          <w:sz w:val="28"/>
          <w:szCs w:val="28"/>
        </w:rPr>
        <w:t xml:space="preserve"> </w:t>
      </w:r>
      <w:r w:rsidR="006C29A8" w:rsidRPr="00BF226C">
        <w:rPr>
          <w:rFonts w:ascii="Times New Roman" w:hAnsi="Times New Roman"/>
          <w:sz w:val="28"/>
          <w:szCs w:val="28"/>
        </w:rPr>
        <w:t xml:space="preserve">особенностей обучающихся; адекватности специфики деятельности </w:t>
      </w:r>
      <w:r w:rsidR="006C29A8" w:rsidRPr="00BF226C">
        <w:rPr>
          <w:rFonts w:ascii="Times New Roman" w:hAnsi="Times New Roman"/>
          <w:spacing w:val="-3"/>
          <w:sz w:val="28"/>
          <w:szCs w:val="28"/>
        </w:rPr>
        <w:t>творческого объединения</w:t>
      </w:r>
      <w:r w:rsidR="00AF574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C29A8" w:rsidRPr="00BF226C">
        <w:rPr>
          <w:rFonts w:ascii="Times New Roman" w:hAnsi="Times New Roman"/>
          <w:spacing w:val="-1"/>
          <w:sz w:val="28"/>
          <w:szCs w:val="28"/>
        </w:rPr>
        <w:t>к периоду обучения;</w:t>
      </w:r>
      <w:r w:rsidR="00AF574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C29A8" w:rsidRPr="00BF226C">
        <w:rPr>
          <w:rFonts w:ascii="Times New Roman" w:hAnsi="Times New Roman"/>
          <w:spacing w:val="-4"/>
          <w:sz w:val="28"/>
          <w:szCs w:val="28"/>
        </w:rPr>
        <w:t>необходимости,  о</w:t>
      </w:r>
      <w:r w:rsidR="006C29A8" w:rsidRPr="00BF226C">
        <w:rPr>
          <w:rFonts w:ascii="Times New Roman" w:hAnsi="Times New Roman"/>
          <w:spacing w:val="-1"/>
          <w:sz w:val="28"/>
          <w:szCs w:val="28"/>
        </w:rPr>
        <w:t xml:space="preserve">бязательности и открытости проведения занятий; свободы выбора </w:t>
      </w:r>
      <w:r w:rsidR="006C29A8" w:rsidRPr="00BF226C">
        <w:rPr>
          <w:rFonts w:ascii="Times New Roman" w:hAnsi="Times New Roman"/>
          <w:sz w:val="28"/>
          <w:szCs w:val="28"/>
        </w:rPr>
        <w:t xml:space="preserve">педагогом методов и форм проведения оценки результатов; обоснованности критериев  оценки результатов для педагогов в сочетании с закрытостью её для </w:t>
      </w:r>
      <w:r w:rsidR="00BF226C" w:rsidRPr="00BF226C">
        <w:rPr>
          <w:rFonts w:ascii="Times New Roman" w:hAnsi="Times New Roman"/>
          <w:sz w:val="28"/>
          <w:szCs w:val="28"/>
        </w:rPr>
        <w:t>обучаю</w:t>
      </w:r>
      <w:r w:rsidR="006C29A8" w:rsidRPr="00BF226C">
        <w:rPr>
          <w:rFonts w:ascii="Times New Roman" w:hAnsi="Times New Roman"/>
          <w:sz w:val="28"/>
          <w:szCs w:val="28"/>
        </w:rPr>
        <w:t>щихся.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pacing w:val="-3"/>
          <w:sz w:val="28"/>
          <w:szCs w:val="28"/>
        </w:rPr>
        <w:lastRenderedPageBreak/>
        <w:t>В образовательном процессе</w:t>
      </w:r>
      <w:r w:rsidR="00AF574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A301A" w:rsidRPr="00CA301A">
        <w:rPr>
          <w:rFonts w:ascii="Times New Roman" w:hAnsi="Times New Roman"/>
          <w:bCs/>
          <w:sz w:val="28"/>
          <w:szCs w:val="28"/>
        </w:rPr>
        <w:t>контрол</w:t>
      </w:r>
      <w:r w:rsidR="00CA301A">
        <w:rPr>
          <w:rFonts w:ascii="Times New Roman" w:hAnsi="Times New Roman"/>
          <w:bCs/>
          <w:sz w:val="28"/>
          <w:szCs w:val="28"/>
        </w:rPr>
        <w:t>ь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BF226C" w:rsidRPr="00BF226C">
        <w:rPr>
          <w:rFonts w:ascii="Times New Roman" w:hAnsi="Times New Roman"/>
          <w:sz w:val="28"/>
          <w:szCs w:val="28"/>
        </w:rPr>
        <w:t>обучающихся</w:t>
      </w:r>
      <w:r w:rsidRPr="00BF226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right="14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учебную функцию, так как создаёт дополнительные условия для обобщения и осмысления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щимися полученных теоретических и практических   знаний, умений и навыков;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воспитательную, так как является стимулом к расширению познавательных   интересов и потребностей;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23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развивающую, так как позволяет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щимся осознать уровень их</w:t>
      </w:r>
      <w:r w:rsidRPr="00BF226C">
        <w:rPr>
          <w:rFonts w:ascii="Times New Roman" w:hAnsi="Times New Roman"/>
          <w:sz w:val="28"/>
          <w:szCs w:val="28"/>
        </w:rPr>
        <w:br/>
        <w:t>актуального развития и определить перспективы;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84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коррекционную, так как помогает педагогу своевременно выявить и</w:t>
      </w:r>
      <w:r w:rsidRPr="00BF226C">
        <w:rPr>
          <w:rFonts w:ascii="Times New Roman" w:hAnsi="Times New Roman"/>
          <w:sz w:val="28"/>
          <w:szCs w:val="28"/>
        </w:rPr>
        <w:br/>
        <w:t>устранить объективные и субъективные недостатки учебно-воспитательного</w:t>
      </w:r>
      <w:r w:rsidRPr="00BF226C">
        <w:rPr>
          <w:rFonts w:ascii="Times New Roman" w:hAnsi="Times New Roman"/>
          <w:sz w:val="28"/>
          <w:szCs w:val="28"/>
        </w:rPr>
        <w:br/>
        <w:t>процесса;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38"/>
        </w:tabs>
        <w:spacing w:after="0" w:line="240" w:lineRule="auto"/>
        <w:ind w:left="0" w:right="10" w:firstLine="360"/>
        <w:jc w:val="both"/>
        <w:rPr>
          <w:rFonts w:ascii="Times New Roman" w:hAnsi="Times New Roman"/>
          <w:sz w:val="28"/>
          <w:szCs w:val="28"/>
        </w:rPr>
      </w:pPr>
      <w:r w:rsidRPr="00BF226C">
        <w:rPr>
          <w:rFonts w:ascii="Times New Roman" w:hAnsi="Times New Roman"/>
          <w:sz w:val="28"/>
          <w:szCs w:val="28"/>
        </w:rPr>
        <w:t xml:space="preserve">социально-психологическую, так как даёт каждому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щемуся</w:t>
      </w:r>
      <w:r w:rsidRPr="00BF226C">
        <w:rPr>
          <w:rFonts w:ascii="Times New Roman" w:hAnsi="Times New Roman"/>
          <w:sz w:val="28"/>
          <w:szCs w:val="28"/>
        </w:rPr>
        <w:br/>
        <w:t>возможность пережить «ситуацию успеха».</w:t>
      </w:r>
    </w:p>
    <w:p w:rsidR="0088511B" w:rsidRDefault="0088511B" w:rsidP="00BF226C">
      <w:pPr>
        <w:tabs>
          <w:tab w:val="left" w:pos="709"/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C29A8" w:rsidRPr="00FF7CA2" w:rsidRDefault="00FF7CA2" w:rsidP="00FF7CA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CA2">
        <w:rPr>
          <w:rFonts w:ascii="Times New Roman" w:hAnsi="Times New Roman"/>
          <w:b/>
          <w:bCs/>
          <w:sz w:val="28"/>
          <w:szCs w:val="28"/>
        </w:rPr>
        <w:t>Орг</w:t>
      </w:r>
      <w:r w:rsidR="00CA6754">
        <w:rPr>
          <w:rFonts w:ascii="Times New Roman" w:hAnsi="Times New Roman"/>
          <w:b/>
          <w:bCs/>
          <w:sz w:val="28"/>
          <w:szCs w:val="28"/>
        </w:rPr>
        <w:t xml:space="preserve">анизация </w:t>
      </w:r>
      <w:r w:rsidR="00CA301A">
        <w:rPr>
          <w:rFonts w:ascii="Times New Roman" w:hAnsi="Times New Roman"/>
          <w:b/>
          <w:bCs/>
          <w:sz w:val="28"/>
          <w:szCs w:val="28"/>
        </w:rPr>
        <w:t>входного</w:t>
      </w:r>
      <w:r w:rsidR="00CA301A" w:rsidRPr="00CA301A">
        <w:rPr>
          <w:rFonts w:ascii="Times New Roman" w:hAnsi="Times New Roman"/>
          <w:b/>
          <w:bCs/>
          <w:sz w:val="28"/>
          <w:szCs w:val="28"/>
        </w:rPr>
        <w:t>, промежуточного и итогового контроля</w:t>
      </w:r>
      <w:r w:rsidR="00AF57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754"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5C68E9" w:rsidRPr="00FF7CA2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CA301A">
        <w:rPr>
          <w:rFonts w:ascii="Times New Roman" w:hAnsi="Times New Roman"/>
          <w:bCs/>
          <w:sz w:val="28"/>
          <w:szCs w:val="28"/>
        </w:rPr>
        <w:t>Организация входного</w:t>
      </w:r>
      <w:r w:rsidR="00CA301A" w:rsidRPr="00CA301A">
        <w:rPr>
          <w:rFonts w:ascii="Times New Roman" w:hAnsi="Times New Roman"/>
          <w:bCs/>
          <w:sz w:val="28"/>
          <w:szCs w:val="28"/>
        </w:rPr>
        <w:t>, промежуточного и итогового контроля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обучающихся по выявлению уровня освоения дополнительной общеобразовательной программы является обязательной и проводится непосредственно руководителем объединения. </w:t>
      </w:r>
      <w:r w:rsidR="00CA301A">
        <w:rPr>
          <w:rFonts w:ascii="Times New Roman" w:hAnsi="Times New Roman"/>
          <w:bCs/>
          <w:sz w:val="28"/>
          <w:szCs w:val="28"/>
        </w:rPr>
        <w:t>К</w:t>
      </w:r>
      <w:r w:rsidR="00CA301A" w:rsidRPr="00CA301A">
        <w:rPr>
          <w:rFonts w:ascii="Times New Roman" w:hAnsi="Times New Roman"/>
          <w:bCs/>
          <w:sz w:val="28"/>
          <w:szCs w:val="28"/>
        </w:rPr>
        <w:t>онтрол</w:t>
      </w:r>
      <w:r w:rsidR="00CA301A">
        <w:rPr>
          <w:rFonts w:ascii="Times New Roman" w:hAnsi="Times New Roman"/>
          <w:bCs/>
          <w:sz w:val="28"/>
          <w:szCs w:val="28"/>
        </w:rPr>
        <w:t>ю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5C68E9" w:rsidRPr="00FF7CA2">
        <w:rPr>
          <w:rFonts w:ascii="Times New Roman" w:hAnsi="Times New Roman"/>
          <w:bCs/>
          <w:sz w:val="28"/>
          <w:szCs w:val="28"/>
        </w:rPr>
        <w:t>подлежат все обучающиеся объединения.</w:t>
      </w:r>
    </w:p>
    <w:p w:rsidR="005C68E9" w:rsidRPr="006D60E3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CA301A">
        <w:rPr>
          <w:rFonts w:ascii="Times New Roman" w:hAnsi="Times New Roman"/>
          <w:bCs/>
          <w:sz w:val="28"/>
          <w:szCs w:val="28"/>
        </w:rPr>
        <w:t>Контролю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5C68E9" w:rsidRPr="006D60E3">
        <w:rPr>
          <w:rFonts w:ascii="Times New Roman" w:hAnsi="Times New Roman"/>
          <w:bCs/>
          <w:sz w:val="28"/>
          <w:szCs w:val="28"/>
        </w:rPr>
        <w:t>(проверке) подлежат теоретические знания и практические умения и навыки, определенные в программе, в целом, или в соответствующем разделе образовательной программы.</w:t>
      </w:r>
    </w:p>
    <w:p w:rsidR="005C68E9" w:rsidRPr="006D60E3" w:rsidRDefault="00FF7CA2" w:rsidP="00F24A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Виды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обучающихся в объединении: входная (начальная), промежуточная</w:t>
      </w:r>
      <w:r w:rsidR="00CA6754">
        <w:rPr>
          <w:rFonts w:ascii="Times New Roman" w:hAnsi="Times New Roman"/>
          <w:bCs/>
          <w:sz w:val="28"/>
          <w:szCs w:val="28"/>
        </w:rPr>
        <w:t xml:space="preserve"> (в соответствии с программой)</w:t>
      </w:r>
      <w:r w:rsidR="005C68E9" w:rsidRPr="006D60E3">
        <w:rPr>
          <w:rFonts w:ascii="Times New Roman" w:hAnsi="Times New Roman"/>
          <w:bCs/>
          <w:sz w:val="28"/>
          <w:szCs w:val="28"/>
        </w:rPr>
        <w:t>,  итоговая.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>1.Входн</w:t>
      </w:r>
      <w:r w:rsidR="00CA301A">
        <w:rPr>
          <w:rFonts w:ascii="Times New Roman" w:hAnsi="Times New Roman"/>
          <w:bCs/>
          <w:sz w:val="28"/>
          <w:szCs w:val="28"/>
        </w:rPr>
        <w:t>ой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(начальн</w:t>
      </w:r>
      <w:r w:rsidR="00CA301A">
        <w:rPr>
          <w:rFonts w:ascii="Times New Roman" w:hAnsi="Times New Roman"/>
          <w:bCs/>
          <w:sz w:val="28"/>
          <w:szCs w:val="28"/>
        </w:rPr>
        <w:t>ый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) </w:t>
      </w:r>
      <w:r w:rsidR="00CA301A">
        <w:rPr>
          <w:rFonts w:ascii="Times New Roman" w:hAnsi="Times New Roman"/>
          <w:bCs/>
          <w:sz w:val="28"/>
          <w:szCs w:val="28"/>
        </w:rPr>
        <w:t>контроль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>2. Промежуточн</w:t>
      </w:r>
      <w:r w:rsidR="00CA301A">
        <w:rPr>
          <w:rFonts w:ascii="Times New Roman" w:hAnsi="Times New Roman"/>
          <w:bCs/>
          <w:sz w:val="28"/>
          <w:szCs w:val="28"/>
        </w:rPr>
        <w:t>ый контроль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представляет собой оценку степени и уровня освоения обучающимися отдельных тем, разделов дополнительной общеобразовательной программы.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5C68E9" w:rsidRPr="006D60E3">
        <w:rPr>
          <w:rFonts w:ascii="Times New Roman" w:hAnsi="Times New Roman"/>
          <w:bCs/>
          <w:sz w:val="28"/>
          <w:szCs w:val="28"/>
        </w:rPr>
        <w:t>.3. Итогов</w:t>
      </w:r>
      <w:r w:rsidR="00CA301A">
        <w:rPr>
          <w:rFonts w:ascii="Times New Roman" w:hAnsi="Times New Roman"/>
          <w:bCs/>
          <w:sz w:val="28"/>
          <w:szCs w:val="28"/>
        </w:rPr>
        <w:t xml:space="preserve">ый контроль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 </w:t>
      </w:r>
      <w:r w:rsidR="00CA6754">
        <w:rPr>
          <w:rFonts w:ascii="Times New Roman" w:hAnsi="Times New Roman"/>
          <w:bCs/>
          <w:sz w:val="28"/>
          <w:szCs w:val="28"/>
        </w:rPr>
        <w:t>программы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Форму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определяет руководитель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указывается в учебно-тематическом плане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В качестве формы проведения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экзамен, защита рефератов, взаимозачет, игра-испытание, переводные и итоговые </w:t>
      </w:r>
      <w:r w:rsidR="005C68E9" w:rsidRPr="006D60E3">
        <w:rPr>
          <w:rFonts w:ascii="Times New Roman" w:hAnsi="Times New Roman"/>
          <w:bCs/>
          <w:sz w:val="28"/>
          <w:szCs w:val="28"/>
        </w:rPr>
        <w:lastRenderedPageBreak/>
        <w:t>занятия, эссе, коллективная рефлексия, отзыв, коллективный анализ работ, самоанализ, тестирование, анкетирование и др.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Программа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C68E9" w:rsidRPr="006D60E3" w:rsidRDefault="0042409D" w:rsidP="005C6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Содержание программы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обучающихся определяется самим руководителем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.При проведении промежуточно</w:t>
      </w:r>
      <w:r w:rsidR="00CA301A">
        <w:rPr>
          <w:rFonts w:ascii="Times New Roman" w:eastAsia="Times New Roman" w:hAnsi="Times New Roman" w:cs="Times New Roman"/>
          <w:bCs/>
          <w:sz w:val="28"/>
          <w:szCs w:val="28"/>
        </w:rPr>
        <w:t>го контроля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руководитель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 Результаты итогово</w:t>
      </w:r>
      <w:r w:rsidR="00CA301A">
        <w:rPr>
          <w:rFonts w:ascii="Times New Roman" w:eastAsia="Times New Roman" w:hAnsi="Times New Roman" w:cs="Times New Roman"/>
          <w:bCs/>
          <w:sz w:val="28"/>
          <w:szCs w:val="28"/>
        </w:rPr>
        <w:t>го контроля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</w:t>
      </w:r>
      <w:r w:rsidR="00CA301A">
        <w:rPr>
          <w:rFonts w:ascii="Times New Roman" w:eastAsia="Times New Roman" w:hAnsi="Times New Roman" w:cs="Times New Roman"/>
          <w:bCs/>
          <w:sz w:val="28"/>
          <w:szCs w:val="28"/>
        </w:rPr>
        <w:t>го контроля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должны быть соотнесены с трехуровневой системой оценки теоретической и практической подготовки обучающихся: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C68E9" w:rsidRPr="00CA6754" w:rsidRDefault="005C68E9" w:rsidP="00CA675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6754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C68E9" w:rsidRPr="00CA6754" w:rsidRDefault="005C68E9" w:rsidP="00CA675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6754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CA6754" w:rsidRPr="00CA6754" w:rsidRDefault="0042409D" w:rsidP="00CA6754">
      <w:pPr>
        <w:pStyle w:val="a7"/>
        <w:ind w:firstLine="567"/>
        <w:jc w:val="both"/>
        <w:rPr>
          <w:b w:val="0"/>
          <w:bCs/>
          <w:sz w:val="28"/>
          <w:szCs w:val="28"/>
        </w:rPr>
      </w:pPr>
      <w:r w:rsidRPr="00CA6754">
        <w:rPr>
          <w:b w:val="0"/>
          <w:bCs/>
          <w:sz w:val="28"/>
          <w:szCs w:val="28"/>
        </w:rPr>
        <w:t>2</w:t>
      </w:r>
      <w:r w:rsidR="005C68E9" w:rsidRPr="00CA6754">
        <w:rPr>
          <w:b w:val="0"/>
          <w:bCs/>
          <w:sz w:val="28"/>
          <w:szCs w:val="28"/>
        </w:rPr>
        <w:t>.1</w:t>
      </w:r>
      <w:r w:rsidRPr="00CA6754">
        <w:rPr>
          <w:b w:val="0"/>
          <w:bCs/>
          <w:sz w:val="28"/>
          <w:szCs w:val="28"/>
        </w:rPr>
        <w:t>0</w:t>
      </w:r>
      <w:r w:rsidR="005C68E9" w:rsidRPr="00CA6754">
        <w:rPr>
          <w:b w:val="0"/>
          <w:bCs/>
          <w:sz w:val="28"/>
          <w:szCs w:val="28"/>
        </w:rPr>
        <w:t>. Результаты промежуточно</w:t>
      </w:r>
      <w:r w:rsidR="00CA301A">
        <w:rPr>
          <w:b w:val="0"/>
          <w:bCs/>
          <w:sz w:val="28"/>
          <w:szCs w:val="28"/>
        </w:rPr>
        <w:t>го и</w:t>
      </w:r>
      <w:r w:rsidR="005C68E9" w:rsidRPr="00CA6754">
        <w:rPr>
          <w:b w:val="0"/>
          <w:bCs/>
          <w:sz w:val="28"/>
          <w:szCs w:val="28"/>
        </w:rPr>
        <w:t xml:space="preserve"> итогово</w:t>
      </w:r>
      <w:r w:rsidR="00CA301A">
        <w:rPr>
          <w:b w:val="0"/>
          <w:bCs/>
          <w:sz w:val="28"/>
          <w:szCs w:val="28"/>
        </w:rPr>
        <w:t>го</w:t>
      </w:r>
      <w:r w:rsidR="00AF5746">
        <w:rPr>
          <w:b w:val="0"/>
          <w:bCs/>
          <w:sz w:val="28"/>
          <w:szCs w:val="28"/>
        </w:rPr>
        <w:t xml:space="preserve"> </w:t>
      </w:r>
      <w:r w:rsidR="00CA301A">
        <w:rPr>
          <w:b w:val="0"/>
          <w:bCs/>
          <w:sz w:val="28"/>
          <w:szCs w:val="28"/>
        </w:rPr>
        <w:t>контроля</w:t>
      </w:r>
      <w:r w:rsidR="005C68E9" w:rsidRPr="00CA6754">
        <w:rPr>
          <w:b w:val="0"/>
          <w:bCs/>
          <w:sz w:val="28"/>
          <w:szCs w:val="28"/>
        </w:rPr>
        <w:t xml:space="preserve"> обучающихся фиксируются в </w:t>
      </w:r>
      <w:r w:rsidR="00CA6754" w:rsidRPr="00CA6754">
        <w:rPr>
          <w:b w:val="0"/>
          <w:bCs/>
          <w:sz w:val="28"/>
          <w:szCs w:val="28"/>
        </w:rPr>
        <w:t xml:space="preserve">разделе </w:t>
      </w:r>
      <w:r w:rsidR="005C68E9" w:rsidRPr="00CA6754">
        <w:rPr>
          <w:b w:val="0"/>
          <w:bCs/>
          <w:sz w:val="28"/>
          <w:szCs w:val="28"/>
        </w:rPr>
        <w:t>«</w:t>
      </w:r>
      <w:r w:rsidR="00CA6754" w:rsidRPr="00CA6754">
        <w:rPr>
          <w:b w:val="0"/>
          <w:sz w:val="28"/>
          <w:szCs w:val="28"/>
        </w:rPr>
        <w:t>Мониторинг программы</w:t>
      </w:r>
      <w:r w:rsidR="005C68E9" w:rsidRPr="00CA6754">
        <w:rPr>
          <w:b w:val="0"/>
          <w:bCs/>
          <w:sz w:val="28"/>
          <w:szCs w:val="28"/>
        </w:rPr>
        <w:t>»</w:t>
      </w:r>
      <w:r w:rsidR="00CA6754" w:rsidRPr="00CA6754">
        <w:rPr>
          <w:b w:val="0"/>
          <w:sz w:val="28"/>
          <w:szCs w:val="28"/>
        </w:rPr>
        <w:t>Журнала</w:t>
      </w:r>
      <w:r w:rsidR="00AF5746">
        <w:rPr>
          <w:b w:val="0"/>
          <w:sz w:val="28"/>
          <w:szCs w:val="28"/>
        </w:rPr>
        <w:t xml:space="preserve"> </w:t>
      </w:r>
      <w:r w:rsidR="00CA6754" w:rsidRPr="00CA6754">
        <w:rPr>
          <w:b w:val="0"/>
          <w:sz w:val="28"/>
          <w:szCs w:val="28"/>
        </w:rPr>
        <w:t>учета работы по программе</w:t>
      </w:r>
      <w:r w:rsidR="00CA6754">
        <w:rPr>
          <w:b w:val="0"/>
          <w:sz w:val="28"/>
          <w:szCs w:val="28"/>
        </w:rPr>
        <w:t>»</w:t>
      </w:r>
      <w:r w:rsidR="005C68E9" w:rsidRPr="00CA6754">
        <w:rPr>
          <w:b w:val="0"/>
          <w:bCs/>
          <w:sz w:val="28"/>
          <w:szCs w:val="28"/>
        </w:rPr>
        <w:t>, который является</w:t>
      </w:r>
      <w:r w:rsidR="00CA6754">
        <w:rPr>
          <w:b w:val="0"/>
          <w:bCs/>
          <w:sz w:val="28"/>
          <w:szCs w:val="28"/>
        </w:rPr>
        <w:t xml:space="preserve"> одним из документов отчетности</w:t>
      </w:r>
      <w:r w:rsidR="005C68E9" w:rsidRPr="00CA6754">
        <w:rPr>
          <w:b w:val="0"/>
          <w:bCs/>
          <w:sz w:val="28"/>
          <w:szCs w:val="28"/>
        </w:rPr>
        <w:t>.</w:t>
      </w:r>
    </w:p>
    <w:p w:rsidR="005C68E9" w:rsidRPr="00CA6754" w:rsidRDefault="0042409D" w:rsidP="00CA67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6754">
        <w:rPr>
          <w:rFonts w:ascii="Times New Roman" w:hAnsi="Times New Roman"/>
          <w:bCs/>
          <w:sz w:val="28"/>
          <w:szCs w:val="28"/>
        </w:rPr>
        <w:t>2</w:t>
      </w:r>
      <w:r w:rsidR="005C68E9" w:rsidRPr="00CA6754">
        <w:rPr>
          <w:rFonts w:ascii="Times New Roman" w:hAnsi="Times New Roman"/>
          <w:bCs/>
          <w:sz w:val="28"/>
          <w:szCs w:val="28"/>
        </w:rPr>
        <w:t>.1</w:t>
      </w:r>
      <w:r w:rsidRPr="00CA6754">
        <w:rPr>
          <w:rFonts w:ascii="Times New Roman" w:hAnsi="Times New Roman"/>
          <w:bCs/>
          <w:sz w:val="28"/>
          <w:szCs w:val="28"/>
        </w:rPr>
        <w:t>1</w:t>
      </w:r>
      <w:r w:rsidR="005C68E9" w:rsidRPr="00CA6754">
        <w:rPr>
          <w:rFonts w:ascii="Times New Roman" w:hAnsi="Times New Roman"/>
          <w:bCs/>
          <w:sz w:val="28"/>
          <w:szCs w:val="28"/>
        </w:rPr>
        <w:t>. На основании результатов итогово</w:t>
      </w:r>
      <w:r w:rsidR="00CA301A">
        <w:rPr>
          <w:rFonts w:ascii="Times New Roman" w:hAnsi="Times New Roman"/>
          <w:bCs/>
          <w:sz w:val="28"/>
          <w:szCs w:val="28"/>
        </w:rPr>
        <w:t>го</w:t>
      </w:r>
      <w:r w:rsidR="00AF5746">
        <w:rPr>
          <w:rFonts w:ascii="Times New Roman" w:hAnsi="Times New Roman"/>
          <w:bCs/>
          <w:sz w:val="28"/>
          <w:szCs w:val="28"/>
        </w:rPr>
        <w:t xml:space="preserve"> </w:t>
      </w:r>
      <w:r w:rsidR="00CA301A">
        <w:rPr>
          <w:rFonts w:ascii="Times New Roman" w:hAnsi="Times New Roman"/>
          <w:bCs/>
          <w:sz w:val="28"/>
          <w:szCs w:val="28"/>
        </w:rPr>
        <w:t>контроля</w:t>
      </w:r>
      <w:r w:rsidR="005C68E9" w:rsidRPr="00CA6754">
        <w:rPr>
          <w:rFonts w:ascii="Times New Roman" w:hAnsi="Times New Roman"/>
          <w:bCs/>
          <w:sz w:val="28"/>
          <w:szCs w:val="28"/>
        </w:rPr>
        <w:t xml:space="preserve"> обучающихся на Учреждения отслеживаются: </w:t>
      </w:r>
    </w:p>
    <w:p w:rsidR="005C68E9" w:rsidRPr="00CA6754" w:rsidRDefault="005C68E9" w:rsidP="00CA67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67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обучающихся (%), полностью освоивших дополнительную общеобразовательную программу, частично освоивших (%), не освоивших программу;</w:t>
      </w:r>
    </w:p>
    <w:p w:rsidR="005C68E9" w:rsidRPr="006D60E3" w:rsidRDefault="005C68E9" w:rsidP="00CA67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67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причины невыполнения обучающимися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дополнительной общеобразовательной программы;</w:t>
      </w:r>
    </w:p>
    <w:p w:rsidR="005C68E9" w:rsidRDefault="005C68E9" w:rsidP="00CA67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sz w:val="28"/>
          <w:szCs w:val="28"/>
        </w:rPr>
      </w:pPr>
    </w:p>
    <w:p w:rsidR="00F24A98" w:rsidRP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b/>
        </w:rPr>
      </w:pPr>
      <w:r w:rsidRPr="00F24A98">
        <w:rPr>
          <w:rFonts w:ascii="Times New Roman" w:hAnsi="Times New Roman"/>
          <w:b/>
          <w:sz w:val="28"/>
          <w:szCs w:val="28"/>
        </w:rPr>
        <w:t>3. Критерии оценки рез</w:t>
      </w:r>
      <w:r w:rsidR="00980507">
        <w:rPr>
          <w:rFonts w:ascii="Times New Roman" w:hAnsi="Times New Roman"/>
          <w:b/>
          <w:sz w:val="28"/>
          <w:szCs w:val="28"/>
        </w:rPr>
        <w:t xml:space="preserve">ультатов </w:t>
      </w:r>
      <w:r w:rsidR="00CA301A">
        <w:rPr>
          <w:rFonts w:ascii="Times New Roman" w:hAnsi="Times New Roman"/>
          <w:b/>
          <w:sz w:val="28"/>
          <w:szCs w:val="28"/>
        </w:rPr>
        <w:t>контроля</w:t>
      </w:r>
      <w:r w:rsidR="00980507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F24A98" w:rsidRPr="00F24A98" w:rsidRDefault="00F24A98" w:rsidP="00F24A98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теоретической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pacing w:val="-1"/>
          <w:sz w:val="28"/>
          <w:szCs w:val="28"/>
        </w:rPr>
        <w:t>соответствие уровня теоретических знаний</w:t>
      </w:r>
      <w:r w:rsidR="00AF57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A98">
        <w:rPr>
          <w:rFonts w:ascii="Times New Roman" w:hAnsi="Times New Roman"/>
          <w:spacing w:val="-4"/>
          <w:sz w:val="28"/>
          <w:szCs w:val="28"/>
        </w:rPr>
        <w:t xml:space="preserve">программным </w:t>
      </w:r>
      <w:r w:rsidR="009D1AAB">
        <w:rPr>
          <w:rFonts w:ascii="Times New Roman" w:hAnsi="Times New Roman"/>
          <w:spacing w:val="-4"/>
          <w:sz w:val="28"/>
          <w:szCs w:val="28"/>
        </w:rPr>
        <w:t>т</w:t>
      </w:r>
      <w:r w:rsidRPr="00F24A98">
        <w:rPr>
          <w:rFonts w:ascii="Times New Roman" w:hAnsi="Times New Roman"/>
          <w:spacing w:val="-3"/>
          <w:sz w:val="28"/>
          <w:szCs w:val="28"/>
        </w:rPr>
        <w:t>ребованиям;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18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широта кругозора;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свобода восприятия теоретической информации;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lastRenderedPageBreak/>
        <w:t>развитость практических навыков работы со специальной литературой;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42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осмысленность и свобода использования специальной терминологии.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9D1AAB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D1AAB">
        <w:rPr>
          <w:rFonts w:ascii="Times New Roman" w:hAnsi="Times New Roman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свобода владения специальным оборудованием и оснащением;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качество выполнения практического задания;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технологичность практической деятельности.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развития и воспитанности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организации практической деятельности;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поведения;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творческое отношение к выполнению практического задания;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аккуратность и ответственность при работе;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развитость специальных возможностей.</w:t>
      </w:r>
    </w:p>
    <w:p w:rsidR="001631CF" w:rsidRDefault="001631CF"/>
    <w:p w:rsidR="00E507A0" w:rsidRDefault="00E507A0"/>
    <w:tbl>
      <w:tblPr>
        <w:tblW w:w="105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33"/>
        <w:gridCol w:w="3533"/>
        <w:gridCol w:w="3533"/>
      </w:tblGrid>
      <w:tr w:rsidR="00ED146E" w:rsidRPr="00363D2D" w:rsidTr="00AA0FEB">
        <w:trPr>
          <w:trHeight w:val="1440"/>
        </w:trPr>
        <w:tc>
          <w:tcPr>
            <w:tcW w:w="3533" w:type="dxa"/>
          </w:tcPr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СОГЛАСОВАНО </w:t>
            </w:r>
          </w:p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>Протокол</w:t>
            </w:r>
            <w:r>
              <w:rPr>
                <w:i/>
                <w:iCs/>
                <w:sz w:val="28"/>
                <w:szCs w:val="28"/>
              </w:rPr>
              <w:t xml:space="preserve"> заседания педагогического совета</w:t>
            </w:r>
          </w:p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ОГБУ СРЦН «Феникс»</w:t>
            </w:r>
          </w:p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</w:rPr>
              <w:t xml:space="preserve">25.01.2017г. </w:t>
            </w:r>
            <w:r w:rsidRPr="00363D2D">
              <w:rPr>
                <w:i/>
                <w:iCs/>
                <w:sz w:val="28"/>
                <w:szCs w:val="28"/>
              </w:rPr>
              <w:t xml:space="preserve"> № 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:rsidR="00ED146E" w:rsidRDefault="00ED146E" w:rsidP="00AA0FE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ED146E" w:rsidRDefault="00ED146E" w:rsidP="00AA0FE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D146E" w:rsidRPr="00363D2D" w:rsidRDefault="00ED146E" w:rsidP="00AA0FE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D146E" w:rsidRPr="00363D2D" w:rsidRDefault="00ED146E" w:rsidP="00AA0FE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507A0" w:rsidRDefault="00E507A0"/>
    <w:sectPr w:rsidR="00E507A0" w:rsidSect="00CA6754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5F" w:rsidRDefault="00ED285F" w:rsidP="00E05A11">
      <w:pPr>
        <w:spacing w:after="0" w:line="240" w:lineRule="auto"/>
      </w:pPr>
      <w:r>
        <w:separator/>
      </w:r>
    </w:p>
  </w:endnote>
  <w:endnote w:type="continuationSeparator" w:id="1">
    <w:p w:rsidR="00ED285F" w:rsidRDefault="00ED285F" w:rsidP="00E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5F" w:rsidRDefault="00ED285F" w:rsidP="00E05A11">
      <w:pPr>
        <w:spacing w:after="0" w:line="240" w:lineRule="auto"/>
      </w:pPr>
      <w:r>
        <w:separator/>
      </w:r>
    </w:p>
  </w:footnote>
  <w:footnote w:type="continuationSeparator" w:id="1">
    <w:p w:rsidR="00ED285F" w:rsidRDefault="00ED285F" w:rsidP="00E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587664"/>
      <w:docPartObj>
        <w:docPartGallery w:val="Page Numbers (Top of Page)"/>
        <w:docPartUnique/>
      </w:docPartObj>
    </w:sdtPr>
    <w:sdtContent>
      <w:p w:rsidR="00E05A11" w:rsidRDefault="004F6FBF">
        <w:pPr>
          <w:pStyle w:val="a4"/>
          <w:jc w:val="center"/>
        </w:pPr>
        <w:r>
          <w:fldChar w:fldCharType="begin"/>
        </w:r>
        <w:r w:rsidR="00E05A11">
          <w:instrText>PAGE   \* MERGEFORMAT</w:instrText>
        </w:r>
        <w:r>
          <w:fldChar w:fldCharType="separate"/>
        </w:r>
        <w:r w:rsidR="00AF5746" w:rsidRPr="00AF5746">
          <w:rPr>
            <w:noProof/>
            <w:lang w:val="ru-RU"/>
          </w:rPr>
          <w:t>1</w:t>
        </w:r>
        <w:r>
          <w:fldChar w:fldCharType="end"/>
        </w:r>
      </w:p>
    </w:sdtContent>
  </w:sdt>
  <w:p w:rsidR="00E05A11" w:rsidRDefault="00E05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FE55D6"/>
    <w:lvl w:ilvl="0">
      <w:numFmt w:val="bullet"/>
      <w:lvlText w:val="*"/>
      <w:lvlJc w:val="left"/>
    </w:lvl>
  </w:abstractNum>
  <w:abstractNum w:abstractNumId="1">
    <w:nsid w:val="04DB69BA"/>
    <w:multiLevelType w:val="hybridMultilevel"/>
    <w:tmpl w:val="A34ADB5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0BE2"/>
    <w:multiLevelType w:val="hybridMultilevel"/>
    <w:tmpl w:val="CDF25662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4">
    <w:nsid w:val="20064D2B"/>
    <w:multiLevelType w:val="hybridMultilevel"/>
    <w:tmpl w:val="7BC6014A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C19DF"/>
    <w:multiLevelType w:val="hybridMultilevel"/>
    <w:tmpl w:val="FF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5BB"/>
    <w:multiLevelType w:val="hybridMultilevel"/>
    <w:tmpl w:val="EA823B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23D7D"/>
    <w:multiLevelType w:val="hybridMultilevel"/>
    <w:tmpl w:val="3D96346A"/>
    <w:lvl w:ilvl="0" w:tplc="2D6CD908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hruti" w:hAnsi="Shruti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B688C"/>
    <w:multiLevelType w:val="hybridMultilevel"/>
    <w:tmpl w:val="EFF4F93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B4530"/>
    <w:multiLevelType w:val="hybridMultilevel"/>
    <w:tmpl w:val="F4D4F05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3B2"/>
    <w:multiLevelType w:val="multilevel"/>
    <w:tmpl w:val="AA4CBD7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  <w:sz w:val="28"/>
      </w:rPr>
    </w:lvl>
  </w:abstractNum>
  <w:abstractNum w:abstractNumId="11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CB8"/>
    <w:rsid w:val="00031154"/>
    <w:rsid w:val="001631CF"/>
    <w:rsid w:val="00282220"/>
    <w:rsid w:val="00287386"/>
    <w:rsid w:val="002F02D7"/>
    <w:rsid w:val="0042409D"/>
    <w:rsid w:val="00451C4F"/>
    <w:rsid w:val="004F6FBF"/>
    <w:rsid w:val="005C68E9"/>
    <w:rsid w:val="005E7832"/>
    <w:rsid w:val="006C29A8"/>
    <w:rsid w:val="007734D3"/>
    <w:rsid w:val="007B7232"/>
    <w:rsid w:val="0088511B"/>
    <w:rsid w:val="008F544C"/>
    <w:rsid w:val="0090647A"/>
    <w:rsid w:val="00980507"/>
    <w:rsid w:val="00986598"/>
    <w:rsid w:val="009D1AAB"/>
    <w:rsid w:val="00A41524"/>
    <w:rsid w:val="00AF5746"/>
    <w:rsid w:val="00AF591F"/>
    <w:rsid w:val="00BB5CB8"/>
    <w:rsid w:val="00BD7323"/>
    <w:rsid w:val="00BF226C"/>
    <w:rsid w:val="00CA301A"/>
    <w:rsid w:val="00CA6754"/>
    <w:rsid w:val="00D3347B"/>
    <w:rsid w:val="00D569A5"/>
    <w:rsid w:val="00D929A4"/>
    <w:rsid w:val="00D94635"/>
    <w:rsid w:val="00DE0D24"/>
    <w:rsid w:val="00E05A11"/>
    <w:rsid w:val="00E17DF8"/>
    <w:rsid w:val="00E507A0"/>
    <w:rsid w:val="00E952A7"/>
    <w:rsid w:val="00ED146E"/>
    <w:rsid w:val="00ED285F"/>
    <w:rsid w:val="00EF194D"/>
    <w:rsid w:val="00F24A98"/>
    <w:rsid w:val="00F26019"/>
    <w:rsid w:val="00F82F1D"/>
    <w:rsid w:val="00FF6556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B5CB8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6754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6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A11"/>
    <w:rPr>
      <w:rFonts w:ascii="Calibri" w:eastAsia="Calibri" w:hAnsi="Calibri" w:cs="Times New Roman"/>
    </w:rPr>
  </w:style>
  <w:style w:type="paragraph" w:customStyle="1" w:styleId="Default">
    <w:name w:val="Default"/>
    <w:rsid w:val="00E50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B5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6754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A6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A11"/>
    <w:rPr>
      <w:rFonts w:ascii="Calibri" w:eastAsia="Calibri" w:hAnsi="Calibri" w:cs="Times New Roman"/>
    </w:rPr>
  </w:style>
  <w:style w:type="paragraph" w:customStyle="1" w:styleId="Default">
    <w:name w:val="Default"/>
    <w:rsid w:val="00E50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Инна</cp:lastModifiedBy>
  <cp:revision>26</cp:revision>
  <cp:lastPrinted>2019-10-05T15:15:00Z</cp:lastPrinted>
  <dcterms:created xsi:type="dcterms:W3CDTF">2019-09-16T07:45:00Z</dcterms:created>
  <dcterms:modified xsi:type="dcterms:W3CDTF">2019-10-06T18:45:00Z</dcterms:modified>
</cp:coreProperties>
</file>